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94" w:rsidRDefault="000E7294" w:rsidP="000E7294">
      <w:pPr>
        <w:widowControl w:val="0"/>
        <w:tabs>
          <w:tab w:val="left" w:pos="2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C82110" wp14:editId="2EA90EA6">
            <wp:simplePos x="0" y="0"/>
            <wp:positionH relativeFrom="column">
              <wp:posOffset>-411480</wp:posOffset>
            </wp:positionH>
            <wp:positionV relativeFrom="paragraph">
              <wp:posOffset>-22860</wp:posOffset>
            </wp:positionV>
            <wp:extent cx="798830" cy="96393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94" w:rsidRPr="00D43D7E" w:rsidRDefault="000E7294" w:rsidP="000E7294">
      <w:pPr>
        <w:tabs>
          <w:tab w:val="left" w:pos="2730"/>
        </w:tabs>
        <w:spacing w:after="0" w:line="240" w:lineRule="auto"/>
        <w:jc w:val="center"/>
        <w:rPr>
          <w:rFonts w:ascii="Book Antiqua" w:eastAsia="Times New Roman" w:hAnsi="Book Antiqua" w:cs="Courier New"/>
          <w:b/>
          <w:sz w:val="32"/>
          <w:szCs w:val="32"/>
        </w:rPr>
      </w:pPr>
      <w:r w:rsidRPr="00D43D7E">
        <w:rPr>
          <w:rFonts w:ascii="Book Antiqua" w:eastAsia="Times New Roman" w:hAnsi="Book Antiqua" w:cs="Courier New"/>
          <w:b/>
          <w:sz w:val="32"/>
          <w:szCs w:val="32"/>
        </w:rPr>
        <w:t>Общество с ограниченной ответственностью</w:t>
      </w:r>
    </w:p>
    <w:p w:rsidR="000E7294" w:rsidRPr="00D43D7E" w:rsidRDefault="000E7294" w:rsidP="000E7294">
      <w:pPr>
        <w:pBdr>
          <w:bottom w:val="single" w:sz="12" w:space="0" w:color="auto"/>
        </w:pBdr>
        <w:spacing w:after="0" w:line="240" w:lineRule="auto"/>
        <w:jc w:val="center"/>
        <w:rPr>
          <w:rFonts w:ascii="Book Antiqua" w:eastAsia="Times New Roman" w:hAnsi="Book Antiqua" w:cs="Courier New"/>
          <w:b/>
          <w:sz w:val="36"/>
          <w:szCs w:val="36"/>
        </w:rPr>
      </w:pPr>
      <w:r w:rsidRPr="00D43D7E">
        <w:rPr>
          <w:rFonts w:ascii="Book Antiqua" w:eastAsia="Times New Roman" w:hAnsi="Book Antiqua" w:cs="Courier New"/>
          <w:b/>
          <w:sz w:val="36"/>
          <w:szCs w:val="36"/>
        </w:rPr>
        <w:t>«Управляющая компания</w:t>
      </w:r>
    </w:p>
    <w:p w:rsidR="000E7294" w:rsidRPr="00D43D7E" w:rsidRDefault="000E7294" w:rsidP="000E7294">
      <w:pPr>
        <w:pBdr>
          <w:bottom w:val="single" w:sz="12" w:space="0" w:color="auto"/>
        </w:pBdr>
        <w:spacing w:after="0" w:line="240" w:lineRule="auto"/>
        <w:jc w:val="center"/>
        <w:rPr>
          <w:rFonts w:ascii="Book Antiqua" w:eastAsia="Times New Roman" w:hAnsi="Book Antiqua" w:cs="Courier New"/>
          <w:b/>
          <w:sz w:val="48"/>
          <w:szCs w:val="48"/>
        </w:rPr>
      </w:pPr>
      <w:r w:rsidRPr="00D43D7E">
        <w:rPr>
          <w:rFonts w:ascii="Book Antiqua" w:eastAsia="Times New Roman" w:hAnsi="Book Antiqua" w:cs="Courier New"/>
          <w:b/>
          <w:sz w:val="48"/>
          <w:szCs w:val="48"/>
        </w:rPr>
        <w:t>«Развитие недвижимости»</w:t>
      </w:r>
    </w:p>
    <w:p w:rsidR="000E7294" w:rsidRDefault="000E7294" w:rsidP="000E72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7294" w:rsidRPr="00D43D7E" w:rsidRDefault="000E7294" w:rsidP="000E72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1395" w:rsidRDefault="00654F4F" w:rsidP="00654F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17BB">
        <w:rPr>
          <w:rFonts w:ascii="Times New Roman" w:hAnsi="Times New Roman"/>
          <w:b/>
          <w:sz w:val="24"/>
          <w:szCs w:val="24"/>
        </w:rPr>
        <w:t xml:space="preserve">Информация о капитальном ремонте общего имущества </w:t>
      </w:r>
    </w:p>
    <w:p w:rsidR="00654F4F" w:rsidRDefault="00654F4F" w:rsidP="00654F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17BB">
        <w:rPr>
          <w:rFonts w:ascii="Times New Roman" w:hAnsi="Times New Roman"/>
          <w:b/>
          <w:sz w:val="24"/>
          <w:szCs w:val="24"/>
        </w:rPr>
        <w:t>в многоквартирном доме</w:t>
      </w:r>
      <w:r w:rsidR="002013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201</w:t>
      </w:r>
      <w:r w:rsidR="00C4747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654F4F" w:rsidRPr="00C0388B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0388B">
        <w:rPr>
          <w:rFonts w:ascii="Times New Roman" w:hAnsi="Times New Roman"/>
          <w:sz w:val="24"/>
          <w:szCs w:val="24"/>
          <w:u w:val="single"/>
        </w:rPr>
        <w:t xml:space="preserve">Адрес МКД: 197183, ул. </w:t>
      </w:r>
      <w:proofErr w:type="spellStart"/>
      <w:r w:rsidRPr="00C0388B">
        <w:rPr>
          <w:rFonts w:ascii="Times New Roman" w:hAnsi="Times New Roman"/>
          <w:sz w:val="24"/>
          <w:szCs w:val="24"/>
          <w:u w:val="single"/>
        </w:rPr>
        <w:t>Дибуновская</w:t>
      </w:r>
      <w:proofErr w:type="spellEnd"/>
      <w:r w:rsidRPr="00C0388B">
        <w:rPr>
          <w:rFonts w:ascii="Times New Roman" w:hAnsi="Times New Roman"/>
          <w:sz w:val="24"/>
          <w:szCs w:val="24"/>
          <w:u w:val="single"/>
        </w:rPr>
        <w:t>, д. 50</w:t>
      </w: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C0388B" w:rsidP="0099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Жилищным кодексом</w:t>
      </w:r>
      <w:r w:rsidR="00D8532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Российской Федерации (ст.</w:t>
      </w:r>
      <w:r w:rsidR="002912E3">
        <w:rPr>
          <w:rFonts w:ascii="Times New Roman" w:eastAsia="Times New Roman" w:hAnsi="Times New Roman"/>
          <w:lang w:eastAsia="ru-RU"/>
        </w:rPr>
        <w:t>170 п.7), распоряжением А</w:t>
      </w:r>
      <w:r w:rsidR="00A943BC">
        <w:rPr>
          <w:rFonts w:ascii="Times New Roman" w:eastAsia="Times New Roman" w:hAnsi="Times New Roman"/>
          <w:lang w:eastAsia="ru-RU"/>
        </w:rPr>
        <w:t>дминистрации Приморского района</w:t>
      </w:r>
      <w:r w:rsidR="00994CEB">
        <w:rPr>
          <w:rFonts w:ascii="Times New Roman" w:eastAsia="Times New Roman" w:hAnsi="Times New Roman"/>
          <w:lang w:eastAsia="ru-RU"/>
        </w:rPr>
        <w:t xml:space="preserve"> Сан</w:t>
      </w:r>
      <w:r w:rsidR="00D8532F">
        <w:rPr>
          <w:rFonts w:ascii="Times New Roman" w:eastAsia="Times New Roman" w:hAnsi="Times New Roman"/>
          <w:lang w:eastAsia="ru-RU"/>
        </w:rPr>
        <w:t>кт-Петербурга определен способ</w:t>
      </w:r>
      <w:r w:rsidR="00994CEB">
        <w:rPr>
          <w:rFonts w:ascii="Times New Roman" w:eastAsia="Times New Roman" w:hAnsi="Times New Roman"/>
          <w:lang w:eastAsia="ru-RU"/>
        </w:rPr>
        <w:t xml:space="preserve"> формирования фонда капитального ремонта</w:t>
      </w:r>
      <w:r w:rsidR="00D8532F">
        <w:rPr>
          <w:rFonts w:ascii="Times New Roman" w:eastAsia="Times New Roman" w:hAnsi="Times New Roman"/>
          <w:lang w:eastAsia="ru-RU"/>
        </w:rPr>
        <w:t xml:space="preserve"> - на счете регионального оператора</w:t>
      </w:r>
      <w:r w:rsidR="00994CEB">
        <w:rPr>
          <w:rFonts w:ascii="Times New Roman" w:eastAsia="Times New Roman" w:hAnsi="Times New Roman"/>
          <w:lang w:eastAsia="ru-RU"/>
        </w:rPr>
        <w:t xml:space="preserve"> </w:t>
      </w:r>
      <w:r w:rsidR="00D8532F">
        <w:rPr>
          <w:rFonts w:ascii="Times New Roman" w:eastAsia="Times New Roman" w:hAnsi="Times New Roman"/>
          <w:lang w:eastAsia="ru-RU"/>
        </w:rPr>
        <w:t>НО «Фонд – региональный оператор капитального ремонта общего имущества в МКД».</w:t>
      </w:r>
    </w:p>
    <w:p w:rsidR="00A943BC" w:rsidRDefault="00D8532F" w:rsidP="0099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94CEB" w:rsidRPr="00994CEB">
        <w:rPr>
          <w:rFonts w:ascii="Times New Roman" w:eastAsia="Times New Roman" w:hAnsi="Times New Roman"/>
          <w:lang w:eastAsia="ru-RU"/>
        </w:rPr>
        <w:t>В настоящее время Постановлением Правительства Санкт-Петербурга «О региональной программе капитального ремонта общего имущества в многоквартирном доме в Санкт-Петербурге» (далее – Региональная программа) от 18.02.2014 г. за № 84 утверждена региональная программа по капитал</w:t>
      </w:r>
      <w:r>
        <w:rPr>
          <w:rFonts w:ascii="Times New Roman" w:eastAsia="Times New Roman" w:hAnsi="Times New Roman"/>
          <w:lang w:eastAsia="ru-RU"/>
        </w:rPr>
        <w:t>ьному ремонту, где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 </w:t>
      </w:r>
      <w:r w:rsidR="00A943BC">
        <w:rPr>
          <w:rFonts w:ascii="Times New Roman" w:eastAsia="Times New Roman" w:hAnsi="Times New Roman"/>
          <w:lang w:eastAsia="ru-RU"/>
        </w:rPr>
        <w:t xml:space="preserve">дом 50 по ул. </w:t>
      </w:r>
      <w:proofErr w:type="spellStart"/>
      <w:r w:rsidR="00A943BC">
        <w:rPr>
          <w:rFonts w:ascii="Times New Roman" w:eastAsia="Times New Roman" w:hAnsi="Times New Roman"/>
          <w:lang w:eastAsia="ru-RU"/>
        </w:rPr>
        <w:t>Дибуновской</w:t>
      </w:r>
      <w:proofErr w:type="spellEnd"/>
      <w:r w:rsidR="00994CEB" w:rsidRPr="00994CEB">
        <w:rPr>
          <w:rFonts w:ascii="Times New Roman" w:eastAsia="Times New Roman" w:hAnsi="Times New Roman"/>
          <w:lang w:eastAsia="ru-RU"/>
        </w:rPr>
        <w:t xml:space="preserve"> (порядковый номер 6909) включен в </w:t>
      </w:r>
      <w:r w:rsidR="00A943BC">
        <w:rPr>
          <w:rFonts w:ascii="Times New Roman" w:eastAsia="Times New Roman" w:hAnsi="Times New Roman"/>
          <w:lang w:eastAsia="ru-RU"/>
        </w:rPr>
        <w:t>вышеуказанную программу.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 </w:t>
      </w:r>
    </w:p>
    <w:p w:rsidR="00A943BC" w:rsidRDefault="00A943BC" w:rsidP="0099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Согласно графику будут выполнены работы по ремонту:</w:t>
      </w:r>
    </w:p>
    <w:p w:rsidR="00A943BC" w:rsidRDefault="00A943BC" w:rsidP="00A94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43BC">
        <w:rPr>
          <w:rFonts w:ascii="Times New Roman" w:eastAsia="Times New Roman" w:hAnsi="Times New Roman"/>
          <w:lang w:eastAsia="ru-RU"/>
        </w:rPr>
        <w:t>крыши</w:t>
      </w:r>
      <w:r w:rsidR="00994CEB" w:rsidRPr="00A943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- в 2024-2026 </w:t>
      </w:r>
      <w:proofErr w:type="spellStart"/>
      <w:r>
        <w:rPr>
          <w:rFonts w:ascii="Times New Roman" w:eastAsia="Times New Roman" w:hAnsi="Times New Roman"/>
          <w:lang w:eastAsia="ru-RU"/>
        </w:rPr>
        <w:t>г.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>.;</w:t>
      </w:r>
    </w:p>
    <w:p w:rsidR="00A943BC" w:rsidRDefault="00994CEB" w:rsidP="00A94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43BC">
        <w:rPr>
          <w:rFonts w:ascii="Times New Roman" w:eastAsia="Times New Roman" w:hAnsi="Times New Roman"/>
          <w:lang w:eastAsia="ru-RU"/>
        </w:rPr>
        <w:t>внутридомовых инженерных систем (ГВС)</w:t>
      </w:r>
      <w:r w:rsidR="00A943BC">
        <w:rPr>
          <w:rFonts w:ascii="Times New Roman" w:eastAsia="Times New Roman" w:hAnsi="Times New Roman"/>
          <w:lang w:eastAsia="ru-RU"/>
        </w:rPr>
        <w:t xml:space="preserve"> -  </w:t>
      </w:r>
      <w:r w:rsidR="00A943BC" w:rsidRPr="00A943BC">
        <w:rPr>
          <w:rFonts w:ascii="Times New Roman" w:eastAsia="Times New Roman" w:hAnsi="Times New Roman"/>
          <w:lang w:eastAsia="ru-RU"/>
        </w:rPr>
        <w:t xml:space="preserve">в </w:t>
      </w:r>
      <w:r w:rsidR="00A943BC">
        <w:rPr>
          <w:rFonts w:ascii="Times New Roman" w:eastAsia="Times New Roman" w:hAnsi="Times New Roman"/>
          <w:lang w:eastAsia="ru-RU"/>
        </w:rPr>
        <w:t xml:space="preserve">2036-2038 </w:t>
      </w:r>
      <w:proofErr w:type="spellStart"/>
      <w:r w:rsidR="00A943BC">
        <w:rPr>
          <w:rFonts w:ascii="Times New Roman" w:eastAsia="Times New Roman" w:hAnsi="Times New Roman"/>
          <w:lang w:eastAsia="ru-RU"/>
        </w:rPr>
        <w:t>г.</w:t>
      </w:r>
      <w:proofErr w:type="gramStart"/>
      <w:r w:rsidR="00A943BC">
        <w:rPr>
          <w:rFonts w:ascii="Times New Roman" w:eastAsia="Times New Roman" w:hAnsi="Times New Roman"/>
          <w:lang w:eastAsia="ru-RU"/>
        </w:rPr>
        <w:t>г</w:t>
      </w:r>
      <w:proofErr w:type="spellEnd"/>
      <w:proofErr w:type="gramEnd"/>
      <w:r w:rsidR="00A943BC">
        <w:rPr>
          <w:rFonts w:ascii="Times New Roman" w:eastAsia="Times New Roman" w:hAnsi="Times New Roman"/>
          <w:lang w:eastAsia="ru-RU"/>
        </w:rPr>
        <w:t>.;</w:t>
      </w:r>
    </w:p>
    <w:p w:rsidR="00994CEB" w:rsidRPr="00A943BC" w:rsidRDefault="00994CEB" w:rsidP="00A94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43BC">
        <w:rPr>
          <w:rFonts w:ascii="Times New Roman" w:eastAsia="Times New Roman" w:hAnsi="Times New Roman"/>
          <w:lang w:eastAsia="ru-RU"/>
        </w:rPr>
        <w:t>ремонт ил</w:t>
      </w:r>
      <w:r w:rsidR="00A943BC">
        <w:rPr>
          <w:rFonts w:ascii="Times New Roman" w:eastAsia="Times New Roman" w:hAnsi="Times New Roman"/>
          <w:lang w:eastAsia="ru-RU"/>
        </w:rPr>
        <w:t xml:space="preserve">и замена лифтового оборудования - </w:t>
      </w:r>
      <w:r w:rsidR="00A943BC" w:rsidRPr="00A943BC">
        <w:rPr>
          <w:rFonts w:ascii="Times New Roman" w:eastAsia="Times New Roman" w:hAnsi="Times New Roman"/>
          <w:lang w:eastAsia="ru-RU"/>
        </w:rPr>
        <w:t xml:space="preserve">в 2033-2035 </w:t>
      </w:r>
      <w:proofErr w:type="spellStart"/>
      <w:r w:rsidR="00A943BC" w:rsidRPr="00A943BC">
        <w:rPr>
          <w:rFonts w:ascii="Times New Roman" w:eastAsia="Times New Roman" w:hAnsi="Times New Roman"/>
          <w:lang w:eastAsia="ru-RU"/>
        </w:rPr>
        <w:t>г.</w:t>
      </w:r>
      <w:proofErr w:type="gramStart"/>
      <w:r w:rsidR="00A943BC" w:rsidRPr="00A943BC">
        <w:rPr>
          <w:rFonts w:ascii="Times New Roman" w:eastAsia="Times New Roman" w:hAnsi="Times New Roman"/>
          <w:lang w:eastAsia="ru-RU"/>
        </w:rPr>
        <w:t>г</w:t>
      </w:r>
      <w:proofErr w:type="spellEnd"/>
      <w:proofErr w:type="gramEnd"/>
      <w:r w:rsidR="00A943BC" w:rsidRPr="00A943BC">
        <w:rPr>
          <w:rFonts w:ascii="Times New Roman" w:eastAsia="Times New Roman" w:hAnsi="Times New Roman"/>
          <w:lang w:eastAsia="ru-RU"/>
        </w:rPr>
        <w:t>.</w:t>
      </w: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33E61" w:rsidRDefault="00433E61"/>
    <w:sectPr w:rsidR="0043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97"/>
    <w:multiLevelType w:val="hybridMultilevel"/>
    <w:tmpl w:val="0F488ED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E"/>
    <w:rsid w:val="000758D5"/>
    <w:rsid w:val="000E7294"/>
    <w:rsid w:val="00201395"/>
    <w:rsid w:val="0023392E"/>
    <w:rsid w:val="002912E3"/>
    <w:rsid w:val="00294D9C"/>
    <w:rsid w:val="00433E61"/>
    <w:rsid w:val="00654F4F"/>
    <w:rsid w:val="00994CEB"/>
    <w:rsid w:val="00A943BC"/>
    <w:rsid w:val="00C0388B"/>
    <w:rsid w:val="00C47472"/>
    <w:rsid w:val="00D661EA"/>
    <w:rsid w:val="00D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Амирова</dc:creator>
  <cp:lastModifiedBy>kkl</cp:lastModifiedBy>
  <cp:revision>2</cp:revision>
  <cp:lastPrinted>2015-03-23T06:31:00Z</cp:lastPrinted>
  <dcterms:created xsi:type="dcterms:W3CDTF">2016-04-21T13:40:00Z</dcterms:created>
  <dcterms:modified xsi:type="dcterms:W3CDTF">2016-04-21T13:40:00Z</dcterms:modified>
</cp:coreProperties>
</file>